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E9EF" w14:textId="77777777" w:rsidR="003D3438" w:rsidRDefault="003D3438">
      <w:pPr>
        <w:pStyle w:val="BodyText"/>
        <w:spacing w:before="11"/>
        <w:rPr>
          <w:rFonts w:ascii="Times New Roman"/>
          <w:sz w:val="7"/>
        </w:rPr>
      </w:pPr>
    </w:p>
    <w:p w14:paraId="187FE9FB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187FE9FE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187FE9FC" w14:textId="179DDFBF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Current </w:t>
            </w:r>
            <w:r w:rsidR="00DC5999">
              <w:rPr>
                <w:b/>
                <w:sz w:val="20"/>
              </w:rPr>
              <w:t>Retail</w:t>
            </w:r>
            <w:r>
              <w:rPr>
                <w:b/>
                <w:sz w:val="20"/>
              </w:rPr>
              <w:t>er</w:t>
            </w:r>
            <w:r w:rsidR="00BD6814">
              <w:rPr>
                <w:b/>
                <w:sz w:val="20"/>
              </w:rPr>
              <w:t xml:space="preserve"> </w:t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87FE9FD" w14:textId="7AD5EC50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="00DC5999">
              <w:rPr>
                <w:b/>
                <w:sz w:val="20"/>
              </w:rPr>
              <w:t>Retail</w:t>
            </w:r>
            <w:r w:rsidR="0061263A">
              <w:rPr>
                <w:b/>
                <w:sz w:val="20"/>
              </w:rPr>
              <w:t xml:space="preserve">er </w:t>
            </w:r>
          </w:p>
        </w:tc>
      </w:tr>
      <w:tr w:rsidR="009529C0" w14:paraId="187FEA03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187FE9FF" w14:textId="77777777" w:rsidR="009529C0" w:rsidRDefault="009529C0" w:rsidP="009529C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60" w:type="dxa"/>
          </w:tcPr>
          <w:p w14:paraId="187FEA00" w14:textId="768CD305" w:rsidR="009529C0" w:rsidRDefault="009529C0" w:rsidP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1" w14:textId="77777777" w:rsidR="009529C0" w:rsidRDefault="009529C0" w:rsidP="009529C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2" w14:textId="4A26A7ED" w:rsidR="009529C0" w:rsidRDefault="001A1FDA" w:rsidP="009529C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BT IPEX/VanillaIP</w:t>
            </w:r>
          </w:p>
        </w:tc>
      </w:tr>
      <w:tr w:rsidR="009529C0" w14:paraId="187FEA08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187FEA04" w14:textId="77777777" w:rsidR="009529C0" w:rsidRDefault="009529C0" w:rsidP="009529C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260" w:type="dxa"/>
          </w:tcPr>
          <w:p w14:paraId="187FEA05" w14:textId="7607AC35" w:rsidR="009529C0" w:rsidRDefault="009529C0" w:rsidP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6" w14:textId="77777777" w:rsidR="009529C0" w:rsidRDefault="009529C0" w:rsidP="009529C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627FDF8A" w14:textId="77777777" w:rsidR="00D42287" w:rsidRDefault="00D42287" w:rsidP="009529C0">
            <w:pPr>
              <w:pStyle w:val="TableParagraph"/>
              <w:rPr>
                <w:rFonts w:ascii="Times New Roman"/>
                <w:sz w:val="16"/>
              </w:rPr>
            </w:pPr>
          </w:p>
          <w:p w14:paraId="1D703C57" w14:textId="77777777" w:rsidR="00A82B8E" w:rsidRPr="00A82B8E" w:rsidRDefault="00A82B8E" w:rsidP="00A82B8E">
            <w:pPr>
              <w:pStyle w:val="TableParagraph"/>
              <w:rPr>
                <w:rFonts w:ascii="Times New Roman"/>
                <w:sz w:val="16"/>
              </w:rPr>
            </w:pPr>
            <w:r w:rsidRPr="00A82B8E">
              <w:rPr>
                <w:rFonts w:ascii="Times New Roman"/>
                <w:sz w:val="16"/>
              </w:rPr>
              <w:t>71-75 Shelton Street</w:t>
            </w:r>
          </w:p>
          <w:p w14:paraId="75C7A939" w14:textId="77777777" w:rsidR="00A82B8E" w:rsidRPr="00A82B8E" w:rsidRDefault="00A82B8E" w:rsidP="00A82B8E">
            <w:pPr>
              <w:pStyle w:val="TableParagraph"/>
              <w:rPr>
                <w:rFonts w:ascii="Times New Roman"/>
                <w:sz w:val="16"/>
              </w:rPr>
            </w:pPr>
            <w:r w:rsidRPr="00A82B8E">
              <w:rPr>
                <w:rFonts w:ascii="Times New Roman"/>
                <w:sz w:val="16"/>
              </w:rPr>
              <w:t>London</w:t>
            </w:r>
          </w:p>
          <w:p w14:paraId="07B3E4D3" w14:textId="77777777" w:rsidR="00A82B8E" w:rsidRPr="00A82B8E" w:rsidRDefault="00A82B8E" w:rsidP="00A82B8E">
            <w:pPr>
              <w:pStyle w:val="TableParagraph"/>
              <w:rPr>
                <w:rFonts w:ascii="Times New Roman"/>
                <w:sz w:val="16"/>
              </w:rPr>
            </w:pPr>
            <w:r w:rsidRPr="00A82B8E">
              <w:rPr>
                <w:rFonts w:ascii="Times New Roman"/>
                <w:sz w:val="16"/>
              </w:rPr>
              <w:t>WC2H 9JQ</w:t>
            </w:r>
          </w:p>
          <w:p w14:paraId="187FEA07" w14:textId="67027B67" w:rsidR="00A82B8E" w:rsidRDefault="00A82B8E" w:rsidP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9C0" w14:paraId="2EB314C2" w14:textId="77777777" w:rsidTr="00E32614">
        <w:trPr>
          <w:trHeight w:val="368"/>
        </w:trPr>
        <w:tc>
          <w:tcPr>
            <w:tcW w:w="989" w:type="dxa"/>
            <w:shd w:val="clear" w:color="auto" w:fill="D9D9D9"/>
          </w:tcPr>
          <w:p w14:paraId="4DAA9E7F" w14:textId="537D4DF6" w:rsidR="009529C0" w:rsidRDefault="009529C0" w:rsidP="009529C0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260" w:type="dxa"/>
          </w:tcPr>
          <w:p w14:paraId="258F5A2F" w14:textId="622909F5" w:rsidR="009529C0" w:rsidRDefault="009529C0" w:rsidP="009529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07839412" w14:textId="1DF12763" w:rsidR="009529C0" w:rsidRDefault="009529C0" w:rsidP="009529C0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4E18DF4F" w14:textId="32E40664" w:rsidR="009529C0" w:rsidRDefault="00D42287" w:rsidP="009529C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numberporting@drd.co.uk</w:t>
            </w:r>
          </w:p>
          <w:p w14:paraId="5DD42598" w14:textId="206B2C03" w:rsidR="009529C0" w:rsidRDefault="009529C0" w:rsidP="009529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09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p w14:paraId="187FEA28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709"/>
      </w:tblGrid>
      <w:tr w:rsidR="005862B8" w14:paraId="66B8587D" w14:textId="77777777" w:rsidTr="0090547C">
        <w:trPr>
          <w:trHeight w:val="283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E1191C6" w14:textId="7D633FE3" w:rsidR="00CD6613" w:rsidRPr="007433C1" w:rsidRDefault="005862B8" w:rsidP="00790F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Site address to register against numbers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C0F4963" w14:textId="77777777" w:rsidR="0044028F" w:rsidRDefault="000B346A" w:rsidP="007433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Numbers to be Ported</w:t>
            </w:r>
            <w:r w:rsidR="00263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47ACAD" w14:textId="25E27B01" w:rsidR="00A3471F" w:rsidRPr="00EB6CC9" w:rsidRDefault="00A3471F" w:rsidP="007433C1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B6C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 w:rsidR="00EC12EB" w14:paraId="1DED4D5C" w14:textId="77777777" w:rsidTr="00130AF4">
        <w:trPr>
          <w:trHeight w:val="283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4D4AC92" w14:textId="4A9678AD" w:rsidR="00EC12EB" w:rsidRDefault="00270D63" w:rsidP="007433C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Continuation sheet</w:t>
            </w:r>
            <w:r w:rsidR="007433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additional numbers and/or sites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862B8" w14:paraId="187FEA2D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2B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08ADBB4F" w14:textId="51ED1C13" w:rsidR="00833D34" w:rsidRDefault="00833D34" w:rsidP="00034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9" w:type="dxa"/>
            <w:vMerge w:val="restart"/>
          </w:tcPr>
          <w:p w14:paraId="187FEA2C" w14:textId="5791BC44" w:rsidR="007E1D1A" w:rsidRPr="007E1D1A" w:rsidRDefault="007E1D1A" w:rsidP="000346D4">
            <w:pPr>
              <w:pStyle w:val="WW-Default"/>
              <w:snapToGrid w:val="0"/>
              <w:rPr>
                <w:i/>
                <w:sz w:val="16"/>
              </w:rPr>
            </w:pPr>
          </w:p>
        </w:tc>
      </w:tr>
      <w:tr w:rsidR="005862B8" w14:paraId="187FEA30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2E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Street Name</w:t>
            </w:r>
          </w:p>
        </w:tc>
        <w:tc>
          <w:tcPr>
            <w:tcW w:w="3827" w:type="dxa"/>
            <w:vMerge/>
          </w:tcPr>
          <w:p w14:paraId="32E26655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2F" w14:textId="62BE201A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3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31" w14:textId="77777777" w:rsidR="005862B8" w:rsidRDefault="005862B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3827" w:type="dxa"/>
            <w:vMerge/>
          </w:tcPr>
          <w:p w14:paraId="75755206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2" w14:textId="1BFDDF89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6" w14:textId="77777777" w:rsidTr="0090547C">
        <w:trPr>
          <w:trHeight w:val="224"/>
        </w:trPr>
        <w:tc>
          <w:tcPr>
            <w:tcW w:w="1418" w:type="dxa"/>
            <w:shd w:val="clear" w:color="auto" w:fill="D9D9D9" w:themeFill="background1" w:themeFillShade="D9"/>
          </w:tcPr>
          <w:p w14:paraId="187FEA34" w14:textId="044EDB9B" w:rsidR="005862B8" w:rsidRDefault="005862B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Count</w:t>
            </w:r>
            <w:r w:rsidR="00635B1B">
              <w:rPr>
                <w:sz w:val="18"/>
              </w:rPr>
              <w:t>y</w:t>
            </w:r>
          </w:p>
        </w:tc>
        <w:tc>
          <w:tcPr>
            <w:tcW w:w="3827" w:type="dxa"/>
            <w:vMerge/>
          </w:tcPr>
          <w:p w14:paraId="27876C71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5" w14:textId="3AAA04D0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9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37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3827" w:type="dxa"/>
            <w:vMerge/>
          </w:tcPr>
          <w:p w14:paraId="00EA238F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8" w14:textId="325BA588" w:rsidR="005862B8" w:rsidRDefault="005862B8">
            <w:pPr>
              <w:rPr>
                <w:sz w:val="2"/>
                <w:szCs w:val="2"/>
              </w:rPr>
            </w:pPr>
          </w:p>
        </w:tc>
      </w:tr>
      <w:tr w:rsidR="00F11C1C" w14:paraId="3CDE649A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ADB5066" w14:textId="337E8022" w:rsidR="00F11C1C" w:rsidRDefault="00F11C1C" w:rsidP="00B806A1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16"/>
              </w:rPr>
              <w:t>M</w:t>
            </w:r>
            <w:r w:rsidR="00132E0E">
              <w:rPr>
                <w:rFonts w:ascii="Times New Roman"/>
                <w:sz w:val="16"/>
              </w:rPr>
              <w:t>BN-Main Billing number-If known</w:t>
            </w:r>
            <w:r>
              <w:rPr>
                <w:rFonts w:ascii="Times New Roman"/>
                <w:sz w:val="16"/>
              </w:rPr>
              <w:t xml:space="preserve"> (Geo only)</w:t>
            </w:r>
          </w:p>
        </w:tc>
        <w:tc>
          <w:tcPr>
            <w:tcW w:w="3709" w:type="dxa"/>
            <w:vAlign w:val="center"/>
          </w:tcPr>
          <w:p w14:paraId="1AA8129A" w14:textId="113B6C2C" w:rsidR="00F11C1C" w:rsidRPr="00D30500" w:rsidRDefault="00AC2775" w:rsidP="00D30500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e.g. 01234567890</w:t>
            </w:r>
          </w:p>
        </w:tc>
      </w:tr>
    </w:tbl>
    <w:p w14:paraId="187FEA3A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120"/>
      </w:tblGrid>
      <w:tr w:rsidR="003D3438" w14:paraId="187FEA3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187FEA3B" w14:textId="041E68FA" w:rsidR="003D3438" w:rsidRDefault="00A95B1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Customer’s </w:t>
            </w:r>
            <w:r w:rsidR="00E82B76">
              <w:rPr>
                <w:b/>
                <w:sz w:val="20"/>
              </w:rPr>
              <w:t>Company Details</w:t>
            </w:r>
          </w:p>
          <w:p w14:paraId="187FEA3C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 w:rsidR="000A4F62" w14:paraId="187FEA40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3E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187FEA3F" w14:textId="0332E33A" w:rsidR="000A4F62" w:rsidRDefault="000A4F62" w:rsidP="003B44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187FEA43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1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Billing Address</w:t>
            </w:r>
          </w:p>
        </w:tc>
        <w:tc>
          <w:tcPr>
            <w:tcW w:w="6120" w:type="dxa"/>
            <w:vMerge/>
          </w:tcPr>
          <w:p w14:paraId="187FEA42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6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4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6120" w:type="dxa"/>
            <w:vMerge/>
          </w:tcPr>
          <w:p w14:paraId="187FEA4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9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7" w14:textId="03D66C34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6120" w:type="dxa"/>
            <w:vMerge/>
          </w:tcPr>
          <w:p w14:paraId="187FEA48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C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A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6120" w:type="dxa"/>
            <w:vMerge/>
          </w:tcPr>
          <w:p w14:paraId="187FEA4B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F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187FEA4D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Company Registration No.</w:t>
            </w:r>
          </w:p>
        </w:tc>
        <w:tc>
          <w:tcPr>
            <w:tcW w:w="6120" w:type="dxa"/>
            <w:vMerge/>
          </w:tcPr>
          <w:p w14:paraId="187FEA4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437CF150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765719B4" w14:textId="6E3F3733" w:rsidR="000A4F62" w:rsidRPr="00B5161C" w:rsidRDefault="000A4F62" w:rsidP="00B5161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Billing Account No.</w:t>
            </w:r>
            <w:r w:rsidRPr="00143066"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0681FAB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5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187FEA51" w14:textId="24224C8A" w:rsidR="003D3438" w:rsidRDefault="00D51CA8">
      <w:pPr>
        <w:pStyle w:val="BodyText"/>
        <w:spacing w:before="69" w:line="256" w:lineRule="auto"/>
        <w:ind w:left="120" w:right="144"/>
      </w:pPr>
      <w:r w:rsidRPr="00263C87">
        <w:rPr>
          <w:b/>
          <w:bCs/>
          <w:u w:val="single"/>
        </w:rPr>
        <w:t>Fao my current provider</w:t>
      </w:r>
      <w:r>
        <w:t xml:space="preserve">; -  </w:t>
      </w:r>
      <w:r w:rsidR="00091021">
        <w:t>T</w:t>
      </w:r>
      <w:r w:rsidR="00E82B76">
        <w:t>his CLoA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Default="003D3438">
      <w:pPr>
        <w:pStyle w:val="BodyText"/>
        <w:spacing w:before="4"/>
        <w:rPr>
          <w:sz w:val="13"/>
        </w:rPr>
      </w:pPr>
    </w:p>
    <w:p w14:paraId="187FEA53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>
        <w:rPr>
          <w:b/>
        </w:rPr>
        <w:t>MBN</w:t>
      </w:r>
      <w:r>
        <w:t>), etc.).</w:t>
      </w:r>
    </w:p>
    <w:p w14:paraId="187FEA54" w14:textId="77777777" w:rsidR="003D3438" w:rsidRDefault="003D3438">
      <w:pPr>
        <w:pStyle w:val="BodyText"/>
        <w:spacing w:before="10"/>
        <w:rPr>
          <w:sz w:val="12"/>
        </w:rPr>
      </w:pPr>
    </w:p>
    <w:p w14:paraId="187FEA55" w14:textId="1505784A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32465FBC" w14:textId="77777777" w:rsidR="001A38CC" w:rsidRDefault="001A38CC">
      <w:pPr>
        <w:pStyle w:val="BodyText"/>
        <w:spacing w:before="1"/>
        <w:ind w:left="120"/>
      </w:pPr>
    </w:p>
    <w:p w14:paraId="187FEA56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19"/>
        <w:gridCol w:w="824"/>
        <w:gridCol w:w="26"/>
        <w:gridCol w:w="3292"/>
      </w:tblGrid>
      <w:tr w:rsidR="003D3438" w14:paraId="187FEA58" w14:textId="77777777">
        <w:trPr>
          <w:trHeight w:val="354"/>
        </w:trPr>
        <w:tc>
          <w:tcPr>
            <w:tcW w:w="8984" w:type="dxa"/>
            <w:gridSpan w:val="5"/>
            <w:shd w:val="clear" w:color="auto" w:fill="D9D9D9"/>
          </w:tcPr>
          <w:p w14:paraId="187FEA57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5B" w14:textId="77777777" w:rsidTr="005F254E">
        <w:trPr>
          <w:trHeight w:val="762"/>
        </w:trPr>
        <w:tc>
          <w:tcPr>
            <w:tcW w:w="1723" w:type="dxa"/>
            <w:shd w:val="clear" w:color="auto" w:fill="D9D9D9"/>
          </w:tcPr>
          <w:p w14:paraId="187FEA59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61" w:type="dxa"/>
            <w:gridSpan w:val="4"/>
          </w:tcPr>
          <w:p w14:paraId="187FEA5A" w14:textId="5F877625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0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5C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3119" w:type="dxa"/>
          </w:tcPr>
          <w:p w14:paraId="187FEA5D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5E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318" w:type="dxa"/>
            <w:gridSpan w:val="2"/>
          </w:tcPr>
          <w:p w14:paraId="187FEA5F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5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61" w14:textId="6DFC917F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A23F3B">
              <w:rPr>
                <w:sz w:val="18"/>
              </w:rPr>
              <w:t xml:space="preserve"> (DD/MM/YYYY)</w:t>
            </w:r>
          </w:p>
        </w:tc>
        <w:tc>
          <w:tcPr>
            <w:tcW w:w="3119" w:type="dxa"/>
          </w:tcPr>
          <w:p w14:paraId="187FEA62" w14:textId="1EB049A0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63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318" w:type="dxa"/>
            <w:gridSpan w:val="2"/>
          </w:tcPr>
          <w:p w14:paraId="187FEA64" w14:textId="6C0543E8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A16" w14:paraId="1DF68DA4" w14:textId="77777777" w:rsidTr="004F2FC6">
        <w:trPr>
          <w:trHeight w:val="268"/>
        </w:trPr>
        <w:tc>
          <w:tcPr>
            <w:tcW w:w="1723" w:type="dxa"/>
            <w:shd w:val="clear" w:color="auto" w:fill="D9D9D9"/>
          </w:tcPr>
          <w:p w14:paraId="0BEDEF54" w14:textId="3FE104A2" w:rsidR="00350A16" w:rsidRPr="004F2FC6" w:rsidRDefault="004F2FC6" w:rsidP="004F2FC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4F2FC6">
              <w:rPr>
                <w:b/>
                <w:bCs/>
                <w:sz w:val="18"/>
              </w:rPr>
              <w:t>Validity</w:t>
            </w:r>
          </w:p>
        </w:tc>
        <w:tc>
          <w:tcPr>
            <w:tcW w:w="7261" w:type="dxa"/>
            <w:gridSpan w:val="4"/>
            <w:shd w:val="clear" w:color="auto" w:fill="D9D9D9"/>
          </w:tcPr>
          <w:p w14:paraId="2881FDE9" w14:textId="5D2E3E06" w:rsidR="00350A16" w:rsidRDefault="00350A16" w:rsidP="00EA63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>This CLoA is valid for 6 months from the above date</w:t>
            </w:r>
          </w:p>
        </w:tc>
      </w:tr>
      <w:tr w:rsidR="004F00F0" w14:paraId="0A34BA8D" w14:textId="77777777" w:rsidTr="00D64D8D">
        <w:trPr>
          <w:trHeight w:val="268"/>
        </w:trPr>
        <w:tc>
          <w:tcPr>
            <w:tcW w:w="1723" w:type="dxa"/>
            <w:shd w:val="clear" w:color="auto" w:fill="D9D9D9"/>
          </w:tcPr>
          <w:p w14:paraId="615A8AFF" w14:textId="77777777" w:rsidR="004F00F0" w:rsidRPr="00B34C25" w:rsidRDefault="004F00F0" w:rsidP="00D64D8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3119" w:type="dxa"/>
          </w:tcPr>
          <w:p w14:paraId="699339E4" w14:textId="1AA6735C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Example:</w:t>
            </w:r>
            <w:r w:rsidR="002940E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5020D730" w14:textId="1C6DF2C5" w:rsidR="004F00F0" w:rsidRPr="002940EE" w:rsidRDefault="00595038" w:rsidP="002940E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292" w:type="dxa"/>
          </w:tcPr>
          <w:p w14:paraId="16FD305A" w14:textId="17BC1A91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</w:t>
            </w:r>
            <w:r w:rsidR="002940EE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6</w:t>
            </w:r>
          </w:p>
        </w:tc>
      </w:tr>
    </w:tbl>
    <w:p w14:paraId="187FEA66" w14:textId="77777777" w:rsidR="003D3438" w:rsidRDefault="003D3438">
      <w:pPr>
        <w:rPr>
          <w:rFonts w:ascii="Times New Roman"/>
          <w:sz w:val="16"/>
        </w:rPr>
        <w:sectPr w:rsidR="003D34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D3438" w14:paraId="187FEA69" w14:textId="77777777" w:rsidTr="00843C6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187FEA67" w14:textId="4536725F" w:rsidR="003D3438" w:rsidRPr="00043B9B" w:rsidRDefault="007904F9" w:rsidP="00843C67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lastRenderedPageBreak/>
              <w:t>Additional</w:t>
            </w:r>
            <w:r w:rsidR="00FF4E1B" w:rsidRPr="00043B9B">
              <w:rPr>
                <w:b/>
                <w:bCs/>
              </w:rPr>
              <w:t xml:space="preserve"> Sites and/or</w:t>
            </w:r>
            <w:r w:rsidR="00E04732" w:rsidRPr="00043B9B">
              <w:rPr>
                <w:b/>
                <w:bCs/>
              </w:rPr>
              <w:t xml:space="preserve"> </w:t>
            </w:r>
            <w:r w:rsidR="00C82101" w:rsidRPr="00043B9B">
              <w:rPr>
                <w:b/>
                <w:bCs/>
              </w:rPr>
              <w:t xml:space="preserve">Numbers </w:t>
            </w:r>
            <w:r w:rsidR="00E82B76" w:rsidRPr="00043B9B">
              <w:rPr>
                <w:b/>
                <w:bCs/>
              </w:rPr>
              <w:t>to</w:t>
            </w:r>
            <w:r w:rsidRPr="00043B9B">
              <w:rPr>
                <w:b/>
                <w:bCs/>
              </w:rPr>
              <w:t xml:space="preserve"> be</w:t>
            </w:r>
            <w:r w:rsidR="009648AF" w:rsidRPr="00043B9B">
              <w:rPr>
                <w:b/>
                <w:bCs/>
              </w:rPr>
              <w:t xml:space="preserve"> </w:t>
            </w:r>
            <w:r w:rsidR="00E82B76" w:rsidRPr="00043B9B">
              <w:rPr>
                <w:b/>
                <w:bCs/>
              </w:rPr>
              <w:t>Ported</w:t>
            </w:r>
          </w:p>
          <w:p w14:paraId="187FEA68" w14:textId="687F4FD0" w:rsidR="003D3438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</w:t>
            </w:r>
            <w:r w:rsidR="00950775">
              <w:rPr>
                <w:i/>
                <w:sz w:val="18"/>
              </w:rPr>
              <w:t xml:space="preserve"> sheet</w:t>
            </w:r>
            <w:r>
              <w:rPr>
                <w:i/>
                <w:sz w:val="18"/>
              </w:rPr>
              <w:t>)</w:t>
            </w:r>
          </w:p>
        </w:tc>
      </w:tr>
      <w:tr w:rsidR="00161300" w14:paraId="187FEA70" w14:textId="77777777" w:rsidTr="00843C67">
        <w:trPr>
          <w:trHeight w:val="423"/>
        </w:trPr>
        <w:tc>
          <w:tcPr>
            <w:tcW w:w="5125" w:type="dxa"/>
            <w:shd w:val="clear" w:color="auto" w:fill="D9D9D9"/>
          </w:tcPr>
          <w:p w14:paraId="187FEA6B" w14:textId="1F4C3E1B" w:rsidR="00161300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Address(es)</w:t>
            </w:r>
          </w:p>
        </w:tc>
        <w:tc>
          <w:tcPr>
            <w:tcW w:w="3841" w:type="dxa"/>
            <w:shd w:val="clear" w:color="auto" w:fill="D9D9D9"/>
          </w:tcPr>
          <w:p w14:paraId="029B3D05" w14:textId="77777777" w:rsidR="00161300" w:rsidRPr="006202B1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187FEA6F" w14:textId="45D13E58" w:rsidR="00E04732" w:rsidRPr="006202B1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480064" w14:paraId="187FEA74" w14:textId="77777777" w:rsidTr="00843C67">
        <w:trPr>
          <w:trHeight w:val="1550"/>
        </w:trPr>
        <w:tc>
          <w:tcPr>
            <w:tcW w:w="5125" w:type="dxa"/>
          </w:tcPr>
          <w:p w14:paraId="187FEA71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87FEA7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1CA5637" w14:textId="77777777" w:rsidTr="00843C67">
        <w:trPr>
          <w:trHeight w:val="1550"/>
        </w:trPr>
        <w:tc>
          <w:tcPr>
            <w:tcW w:w="5125" w:type="dxa"/>
          </w:tcPr>
          <w:p w14:paraId="0C9D4C6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9886D0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EA853C9" w14:textId="77777777" w:rsidTr="00843C67">
        <w:trPr>
          <w:trHeight w:val="1550"/>
        </w:trPr>
        <w:tc>
          <w:tcPr>
            <w:tcW w:w="5125" w:type="dxa"/>
          </w:tcPr>
          <w:p w14:paraId="682EC457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652F3244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2447D74" w14:textId="77777777" w:rsidTr="00843C67">
        <w:trPr>
          <w:trHeight w:val="1550"/>
        </w:trPr>
        <w:tc>
          <w:tcPr>
            <w:tcW w:w="5125" w:type="dxa"/>
          </w:tcPr>
          <w:p w14:paraId="4A627F0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FAFB1CB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9CC1E41" w14:textId="77777777" w:rsidTr="00843C67">
        <w:trPr>
          <w:trHeight w:val="1550"/>
        </w:trPr>
        <w:tc>
          <w:tcPr>
            <w:tcW w:w="5125" w:type="dxa"/>
          </w:tcPr>
          <w:p w14:paraId="3B9AEF5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41DD171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667C0A1" w14:textId="77777777" w:rsidTr="00843C67">
        <w:trPr>
          <w:trHeight w:val="1550"/>
        </w:trPr>
        <w:tc>
          <w:tcPr>
            <w:tcW w:w="5125" w:type="dxa"/>
          </w:tcPr>
          <w:p w14:paraId="50AA61C6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375B9D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14:paraId="2C3782F7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0B4173F0" w14:textId="578E1531" w:rsidR="00843C67" w:rsidRPr="00392B72" w:rsidRDefault="00392B72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9097E19" w14:textId="77777777" w:rsidR="00843C67" w:rsidRDefault="00843C67">
            <w:pPr>
              <w:pStyle w:val="BodyText"/>
              <w:rPr>
                <w:sz w:val="20"/>
              </w:rPr>
            </w:pPr>
          </w:p>
        </w:tc>
      </w:tr>
    </w:tbl>
    <w:p w14:paraId="187FEAE1" w14:textId="77777777" w:rsidR="003D3438" w:rsidRDefault="003D3438">
      <w:pPr>
        <w:pStyle w:val="BodyText"/>
        <w:rPr>
          <w:sz w:val="20"/>
        </w:rPr>
      </w:pPr>
    </w:p>
    <w:p w14:paraId="187FEAE2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506187" w14:paraId="44B85043" w14:textId="77777777" w:rsidTr="00506187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14:paraId="6CCE62FC" w14:textId="3500B25A" w:rsidR="00506187" w:rsidRPr="00506187" w:rsidRDefault="00506187" w:rsidP="005061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06187">
              <w:rPr>
                <w:rFonts w:ascii="Times New Roman"/>
                <w:b/>
                <w:bCs/>
                <w:sz w:val="18"/>
              </w:rPr>
              <w:t>Requester</w:t>
            </w:r>
            <w:r w:rsidRPr="00506187">
              <w:rPr>
                <w:rFonts w:ascii="Times New Roman"/>
                <w:b/>
                <w:bCs/>
                <w:sz w:val="18"/>
              </w:rPr>
              <w:t>’</w:t>
            </w:r>
            <w:r w:rsidRPr="00506187">
              <w:rPr>
                <w:rFonts w:ascii="Times New Roman"/>
                <w:b/>
                <w:bCs/>
                <w:sz w:val="18"/>
              </w:rPr>
              <w:t>s Details</w:t>
            </w:r>
          </w:p>
        </w:tc>
      </w:tr>
      <w:tr w:rsidR="003D3438" w14:paraId="187FEAE7" w14:textId="77777777" w:rsidTr="002306D3">
        <w:trPr>
          <w:trHeight w:val="723"/>
        </w:trPr>
        <w:tc>
          <w:tcPr>
            <w:tcW w:w="1701" w:type="dxa"/>
            <w:shd w:val="clear" w:color="auto" w:fill="D9D9D9"/>
          </w:tcPr>
          <w:p w14:paraId="187FEAE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187FEA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C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8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187FEAE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187FEAE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F1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D" w14:textId="405444E0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306D3">
              <w:rPr>
                <w:sz w:val="18"/>
              </w:rPr>
              <w:t xml:space="preserve"> (DD/MM/YYYY)</w:t>
            </w:r>
          </w:p>
        </w:tc>
        <w:tc>
          <w:tcPr>
            <w:tcW w:w="2908" w:type="dxa"/>
          </w:tcPr>
          <w:p w14:paraId="187FEAE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F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187FEAF0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819" w14:paraId="2539DE35" w14:textId="77777777" w:rsidTr="00987809">
        <w:trPr>
          <w:trHeight w:val="268"/>
        </w:trPr>
        <w:tc>
          <w:tcPr>
            <w:tcW w:w="1701" w:type="dxa"/>
            <w:shd w:val="clear" w:color="auto" w:fill="D9D9D9"/>
          </w:tcPr>
          <w:p w14:paraId="27113836" w14:textId="753AFC48" w:rsidR="008F4819" w:rsidRDefault="00987809" w:rsidP="0098780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87809">
              <w:rPr>
                <w:b/>
                <w:bCs/>
                <w:sz w:val="18"/>
              </w:rPr>
              <w:t>Validity</w:t>
            </w:r>
          </w:p>
        </w:tc>
        <w:tc>
          <w:tcPr>
            <w:tcW w:w="7230" w:type="dxa"/>
            <w:gridSpan w:val="3"/>
            <w:shd w:val="clear" w:color="auto" w:fill="D9D9D9"/>
          </w:tcPr>
          <w:p w14:paraId="71E2CF5C" w14:textId="4B1963A4" w:rsidR="008F4819" w:rsidRDefault="00987809" w:rsidP="00350A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This CLoA is valid for 6 months from the above date</w:t>
            </w:r>
          </w:p>
        </w:tc>
      </w:tr>
      <w:tr w:rsidR="003F1B3F" w14:paraId="76144B94" w14:textId="77777777" w:rsidTr="00EC272C">
        <w:trPr>
          <w:trHeight w:val="268"/>
        </w:trPr>
        <w:tc>
          <w:tcPr>
            <w:tcW w:w="1701" w:type="dxa"/>
            <w:shd w:val="clear" w:color="auto" w:fill="D9D9D9"/>
          </w:tcPr>
          <w:p w14:paraId="72C3107B" w14:textId="6A71F71C" w:rsidR="003F1B3F" w:rsidRPr="00B34C25" w:rsidRDefault="003F1B3F" w:rsidP="00C214A0">
            <w:pPr>
              <w:pStyle w:val="TableParagraph"/>
              <w:spacing w:before="1"/>
              <w:ind w:left="107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2908" w:type="dxa"/>
          </w:tcPr>
          <w:p w14:paraId="405C3811" w14:textId="74CEC270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Example:  </w:t>
            </w:r>
            <w:r w:rsidR="002730ED">
              <w:rPr>
                <w:sz w:val="18"/>
              </w:rPr>
              <w:t>2</w:t>
            </w:r>
          </w:p>
        </w:tc>
        <w:tc>
          <w:tcPr>
            <w:tcW w:w="778" w:type="dxa"/>
            <w:shd w:val="clear" w:color="auto" w:fill="D9D9D9"/>
          </w:tcPr>
          <w:p w14:paraId="2CDFC7E8" w14:textId="7DEFA9CB" w:rsidR="003F1B3F" w:rsidRDefault="003F1B3F" w:rsidP="00C214A0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544" w:type="dxa"/>
          </w:tcPr>
          <w:p w14:paraId="2004E00E" w14:textId="6E51CC13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Example:  6</w:t>
            </w:r>
          </w:p>
        </w:tc>
      </w:tr>
    </w:tbl>
    <w:p w14:paraId="187FEAF2" w14:textId="37963A6A" w:rsidR="004B76A4" w:rsidRDefault="004B76A4"/>
    <w:p w14:paraId="194BCAFA" w14:textId="0BB6A3D4" w:rsidR="00263C87" w:rsidRDefault="00263C87"/>
    <w:p w14:paraId="78B7A8AB" w14:textId="2B35333E" w:rsidR="00263C87" w:rsidRDefault="00263C87"/>
    <w:p w14:paraId="32FBA55F" w14:textId="77777777" w:rsidR="004944D1" w:rsidRDefault="004944D1"/>
    <w:p w14:paraId="74F94E1F" w14:textId="77777777" w:rsidR="00D03A13" w:rsidRDefault="00D03A13" w:rsidP="00CD34CC">
      <w:pPr>
        <w:widowControl/>
        <w:tabs>
          <w:tab w:val="left" w:pos="720"/>
        </w:tabs>
        <w:autoSpaceDE/>
        <w:autoSpaceDN/>
        <w:spacing w:before="240" w:after="60" w:line="320" w:lineRule="exact"/>
        <w:rPr>
          <w:rFonts w:eastAsia="Times New Roman" w:cs="+mn-cs"/>
          <w:b/>
          <w:bCs/>
          <w:color w:val="000000"/>
          <w:kern w:val="24"/>
          <w:sz w:val="56"/>
          <w:szCs w:val="56"/>
          <w:u w:val="single"/>
          <w:lang w:bidi="ar-SA"/>
        </w:rPr>
      </w:pPr>
    </w:p>
    <w:p w14:paraId="7CFB3303" w14:textId="22AB84D7" w:rsidR="00AD42FC" w:rsidRPr="00D03A13" w:rsidRDefault="00AD42FC" w:rsidP="00AD42FC">
      <w:pPr>
        <w:widowControl/>
        <w:tabs>
          <w:tab w:val="left" w:pos="720"/>
        </w:tabs>
        <w:autoSpaceDE/>
        <w:autoSpaceDN/>
        <w:spacing w:before="240" w:after="60" w:line="320" w:lineRule="exact"/>
        <w:ind w:left="720" w:hanging="720"/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D03A13">
        <w:rPr>
          <w:rFonts w:eastAsia="Times New Roman" w:cs="+mn-cs"/>
          <w:b/>
          <w:bCs/>
          <w:color w:val="000000"/>
          <w:kern w:val="24"/>
          <w:sz w:val="40"/>
          <w:szCs w:val="40"/>
          <w:u w:val="single"/>
          <w:lang w:bidi="ar-SA"/>
        </w:rPr>
        <w:t>New CLoA Template</w:t>
      </w:r>
    </w:p>
    <w:p w14:paraId="0DF80323" w14:textId="3BF80CBC" w:rsidR="00AD42FC" w:rsidRPr="00D03A13" w:rsidRDefault="00AD42FC" w:rsidP="00CD34CC">
      <w:pPr>
        <w:widowControl/>
        <w:tabs>
          <w:tab w:val="left" w:pos="720"/>
        </w:tabs>
        <w:autoSpaceDE/>
        <w:autoSpaceDN/>
        <w:spacing w:before="240" w:after="60" w:line="320" w:lineRule="exact"/>
        <w:ind w:left="720" w:hanging="720"/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D03A13">
        <w:rPr>
          <w:rFonts w:eastAsia="Times New Roman" w:cs="+mn-cs"/>
          <w:b/>
          <w:bCs/>
          <w:color w:val="000000"/>
          <w:kern w:val="24"/>
          <w:sz w:val="40"/>
          <w:szCs w:val="40"/>
          <w:u w:val="single"/>
          <w:lang w:bidi="ar-SA"/>
        </w:rPr>
        <w:t>Purpose, Ground Rules &amp; Logistics</w:t>
      </w:r>
    </w:p>
    <w:p w14:paraId="680F0123" w14:textId="77777777" w:rsidR="00721837" w:rsidRPr="00AD42FC" w:rsidRDefault="00721837" w:rsidP="00AD42FC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E9D1D7E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</w:t>
      </w: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A single CLoA template 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which caters for both </w:t>
      </w: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Geo &amp; Non-Geo 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Numbers including ALL order types (i.e</w:t>
      </w: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lang w:bidi="ar-SA"/>
        </w:rPr>
        <w:t xml:space="preserve">. </w:t>
      </w:r>
      <w:r w:rsidRPr="00A80B9C">
        <w:rPr>
          <w:rFonts w:eastAsia="+mn-ea" w:cs="+mn-cs"/>
          <w:color w:val="000000"/>
          <w:kern w:val="24"/>
          <w:sz w:val="24"/>
          <w:szCs w:val="24"/>
          <w:u w:val="single"/>
          <w:lang w:bidi="ar-SA"/>
        </w:rPr>
        <w:t xml:space="preserve">Single, Multi-line, </w:t>
      </w:r>
      <w:proofErr w:type="gramStart"/>
      <w:r w:rsidRPr="00A80B9C">
        <w:rPr>
          <w:rFonts w:eastAsia="+mn-ea" w:cs="+mn-cs"/>
          <w:color w:val="000000"/>
          <w:kern w:val="24"/>
          <w:sz w:val="24"/>
          <w:szCs w:val="24"/>
          <w:u w:val="single"/>
          <w:lang w:bidi="ar-SA"/>
        </w:rPr>
        <w:t>Multi-number</w:t>
      </w:r>
      <w:proofErr w:type="gramEnd"/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)</w:t>
      </w:r>
    </w:p>
    <w:p w14:paraId="6C816B6C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Customer authority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to initiate the port order</w:t>
      </w:r>
    </w:p>
    <w:p w14:paraId="3C0309CB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proof of ownership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(i.e. legal right to port the numbers concerned)</w:t>
      </w:r>
    </w:p>
    <w:p w14:paraId="5B9B7873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authority (to the current provider) to share details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associated with the current service, with the new (gaining) provider, if requested to do so. On receipt of a request for information from the GP,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the LP is obliged to engage, as necessary, with the GP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to ensure an accurate port order can be raised.</w:t>
      </w:r>
    </w:p>
    <w:p w14:paraId="7668CD75" w14:textId="615B2F7A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accurate details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regarding the specific numbers to be ported.</w:t>
      </w:r>
    </w:p>
    <w:p w14:paraId="02394520" w14:textId="27F3C7D7" w:rsidR="004740E9" w:rsidRPr="00A80B9C" w:rsidRDefault="004740E9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</w:t>
      </w:r>
      <w:r w:rsidR="0086529D"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vides Main Billing Number (MBN) </w:t>
      </w:r>
      <w:r w:rsidR="00A82075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if customer can retrieve it from</w:t>
      </w:r>
      <w:r w:rsidR="004F3DB1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recent bill</w:t>
      </w:r>
      <w:r w:rsidR="00D86C09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.</w:t>
      </w:r>
    </w:p>
    <w:p w14:paraId="2D9F011C" w14:textId="68334D58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accurate post code details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(Billing &amp; Site-specific) to support any order validation checks which may need to be undertaken by the Losing N/W CP.</w:t>
      </w:r>
    </w:p>
    <w:p w14:paraId="132B255A" w14:textId="0D0CD502" w:rsidR="00F32A46" w:rsidRPr="00A80B9C" w:rsidRDefault="00F32A46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</w:t>
      </w:r>
      <w:r w:rsidR="007949F8"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 additional site address details where multiple sites are involved in the port order</w:t>
      </w:r>
    </w:p>
    <w:p w14:paraId="68CA15BB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</w:t>
      </w:r>
      <w:proofErr w:type="gramEnd"/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 name, address and contact details for the two Retailers involved 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(</w:t>
      </w:r>
      <w:proofErr w:type="spellStart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i.e.Gaining</w:t>
      </w:r>
      <w:proofErr w:type="spellEnd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&amp; Losing)</w:t>
      </w:r>
    </w:p>
    <w:p w14:paraId="2BB09468" w14:textId="383AEF2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 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Non-Geo Numbers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lang w:bidi="ar-SA"/>
        </w:rPr>
        <w:t xml:space="preserve"> –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u w:val="single"/>
          <w:lang w:bidi="ar-SA"/>
        </w:rPr>
        <w:t xml:space="preserve"> 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A CLoA must always be obtained</w:t>
      </w:r>
      <w:r w:rsidR="00B3579B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by</w:t>
      </w:r>
      <w:r w:rsidR="005024AE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the 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Gaining Provider (GP)</w:t>
      </w:r>
    </w:p>
    <w:p w14:paraId="66FAD96B" w14:textId="4073DEE6" w:rsidR="00E82683" w:rsidRPr="00A80B9C" w:rsidRDefault="00AD42FC" w:rsidP="00000953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Geo M/L Numbers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lang w:bidi="ar-SA"/>
        </w:rPr>
        <w:t xml:space="preserve"> - 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A CLoA must always be obtained</w:t>
      </w:r>
      <w:r w:rsidR="005024AE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by the 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Gaining Provider (GP)</w:t>
      </w:r>
    </w:p>
    <w:p w14:paraId="404635B0" w14:textId="5A329751" w:rsidR="00AD42FC" w:rsidRPr="00A80B9C" w:rsidRDefault="00AD42FC" w:rsidP="00000953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Geo S/L Numbers – For Business End Users (i.e. non-automated order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u w:val="single"/>
          <w:lang w:bidi="ar-SA"/>
        </w:rPr>
        <w:t xml:space="preserve">), 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- A CLoA must always be obtained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by the Gaining Provider</w:t>
      </w:r>
      <w:r w:rsidR="00281125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(GP)</w:t>
      </w:r>
    </w:p>
    <w:p w14:paraId="71E1EF4F" w14:textId="64000DC7" w:rsidR="00AD42FC" w:rsidRPr="00A80B9C" w:rsidRDefault="00AD42FC" w:rsidP="00967E2F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CLoA – CP handling</w:t>
      </w:r>
    </w:p>
    <w:p w14:paraId="03A6A99B" w14:textId="77777777" w:rsidR="00AD42FC" w:rsidRPr="00A80B9C" w:rsidRDefault="00AD42F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Once obtained, the GP must hold the CLoA on file for a min period of 1yr.</w:t>
      </w:r>
    </w:p>
    <w:p w14:paraId="2BC5552F" w14:textId="6B395AE3" w:rsidR="00AD42FC" w:rsidRPr="00A80B9C" w:rsidRDefault="00AD42F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Once obtained, the GP must forward the CLoA up their supply 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>chain</w:t>
      </w:r>
      <w:r w:rsidR="002E7685" w:rsidRPr="00A80B9C">
        <w:rPr>
          <w:rFonts w:eastAsia="Times New Roman" w:cs="Times New Roman"/>
          <w:b/>
          <w:bCs/>
          <w:kern w:val="24"/>
          <w:sz w:val="24"/>
          <w:szCs w:val="24"/>
          <w:lang w:bidi="ar-SA"/>
        </w:rPr>
        <w:t xml:space="preserve">, if </w:t>
      </w:r>
      <w:r w:rsidR="00EF5E85" w:rsidRPr="00A80B9C">
        <w:rPr>
          <w:rFonts w:eastAsia="Times New Roman" w:cs="Times New Roman"/>
          <w:b/>
          <w:bCs/>
          <w:kern w:val="24"/>
          <w:sz w:val="24"/>
          <w:szCs w:val="24"/>
          <w:lang w:bidi="ar-SA"/>
        </w:rPr>
        <w:t>required,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to the Gaining N/W CP</w:t>
      </w:r>
    </w:p>
    <w:p w14:paraId="5BA52E31" w14:textId="25152236" w:rsidR="00DA1D16" w:rsidRPr="00A80B9C" w:rsidRDefault="00AD42F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The GNCP must forward the CLoA to </w:t>
      </w:r>
      <w:r w:rsidR="000818E2" w:rsidRPr="00A80B9C">
        <w:rPr>
          <w:rFonts w:eastAsia="Times New Roman" w:cs="Times New Roman"/>
          <w:kern w:val="24"/>
          <w:sz w:val="24"/>
          <w:szCs w:val="24"/>
          <w:lang w:bidi="ar-SA"/>
        </w:rPr>
        <w:t>the Losing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N/W CP if they so request it, within 24hrs.</w:t>
      </w:r>
    </w:p>
    <w:p w14:paraId="38E8F99C" w14:textId="1A86E366" w:rsidR="00FB2F97" w:rsidRPr="00A80B9C" w:rsidRDefault="0012006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Where the customer has separate providers for Geo &amp; non-Geo, separate </w:t>
      </w:r>
      <w:proofErr w:type="spellStart"/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>CLoAs</w:t>
      </w:r>
      <w:proofErr w:type="spellEnd"/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</w:t>
      </w:r>
      <w:r w:rsidR="00073C3E" w:rsidRPr="00A80B9C">
        <w:rPr>
          <w:rFonts w:eastAsia="Times New Roman" w:cs="Times New Roman"/>
          <w:kern w:val="24"/>
          <w:sz w:val="24"/>
          <w:szCs w:val="24"/>
          <w:lang w:bidi="ar-SA"/>
        </w:rPr>
        <w:t>may be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required.</w:t>
      </w:r>
    </w:p>
    <w:p w14:paraId="330271C4" w14:textId="77777777" w:rsidR="00FE2E7B" w:rsidRPr="00A80B9C" w:rsidRDefault="00AD42FC" w:rsidP="00FE2E7B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CLoA Logistics</w:t>
      </w:r>
    </w:p>
    <w:p w14:paraId="029C0022" w14:textId="74D59C97" w:rsidR="00AD42FC" w:rsidRPr="00A80B9C" w:rsidRDefault="00AD42FC" w:rsidP="00FE2E7B">
      <w:pPr>
        <w:widowControl/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A fully completed CLoA may be submitted</w:t>
      </w:r>
      <w:r w:rsidR="001555AF"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by the customer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in </w:t>
      </w:r>
      <w:r w:rsidR="001555AF"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any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of the following ways: -</w:t>
      </w:r>
    </w:p>
    <w:p w14:paraId="35BDC9A8" w14:textId="77777777" w:rsidR="00AD42FC" w:rsidRPr="00A80B9C" w:rsidRDefault="00AD42FC" w:rsidP="0099574D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>Scanned CLoA template with authorised signature sent as an email attachment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from the Customer’s business email address (which must show their </w:t>
      </w:r>
      <w:proofErr w:type="gramStart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Business</w:t>
      </w:r>
      <w:proofErr w:type="gramEnd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title, and the company’s full name &amp; address).</w:t>
      </w:r>
    </w:p>
    <w:p w14:paraId="4CEDF971" w14:textId="77777777" w:rsidR="00AD42FC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N.B 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The attached CLoA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may use e-Signature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. </w:t>
      </w:r>
    </w:p>
    <w:p w14:paraId="60873280" w14:textId="77777777" w:rsidR="00AD42FC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N.B. The email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may use e-Signature</w:t>
      </w:r>
    </w:p>
    <w:p w14:paraId="3DA93928" w14:textId="77777777" w:rsidR="00AD42FC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N.B. The attached CLoA template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does not need to be on letter-headed paper</w:t>
      </w:r>
    </w:p>
    <w:p w14:paraId="2CB47D65" w14:textId="7126F33F" w:rsidR="0099574D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eastAsia="Times New Roman" w:cs="Times New Roman"/>
          <w:color w:val="000000"/>
          <w:kern w:val="24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N.B. </w:t>
      </w:r>
      <w:r w:rsidR="00600077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By exception, t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he CLoA signatory &amp; the</w:t>
      </w:r>
      <w:r w:rsidR="00C40B3B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</w:t>
      </w:r>
      <w:r w:rsidR="0008448C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originator of the </w:t>
      </w:r>
      <w:r w:rsidR="00C40B3B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associated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email </w:t>
      </w:r>
      <w:proofErr w:type="gramStart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do</w:t>
      </w:r>
      <w:proofErr w:type="gramEnd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not have to be the same person</w:t>
      </w:r>
      <w:r w:rsidR="00E81B88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.</w:t>
      </w:r>
    </w:p>
    <w:p w14:paraId="20029983" w14:textId="233B51C0" w:rsidR="00AD42FC" w:rsidRPr="00A80B9C" w:rsidRDefault="00AD42FC" w:rsidP="00721837">
      <w:pPr>
        <w:widowControl/>
        <w:autoSpaceDE/>
        <w:autoSpaceDN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A13D221" w14:textId="2E77CDEA" w:rsidR="00330025" w:rsidRPr="00A80B9C" w:rsidRDefault="00330025" w:rsidP="00330025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A80B9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bidi="ar-SA"/>
        </w:rPr>
        <w:t xml:space="preserve">CLoA ‘format flexibility’ </w:t>
      </w:r>
      <w:r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- Retailers may also transpose the new CLoA content </w:t>
      </w:r>
      <w:r w:rsidR="00825B9B"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>into the</w:t>
      </w:r>
      <w:r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Retailer’s standard order form (i.e. tailored to also meet the Retailer’s needs). This can then accommodate whatever e-signature method the retailer chooses to use. The CLoA content must be fully transposed with all fields faithfully incorporated.</w:t>
      </w:r>
    </w:p>
    <w:p w14:paraId="54B6B991" w14:textId="77777777" w:rsidR="00330025" w:rsidRPr="00A80B9C" w:rsidRDefault="00330025" w:rsidP="00330025">
      <w:pPr>
        <w:widowControl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</w:p>
    <w:p w14:paraId="1EC7F23C" w14:textId="3D6B3400" w:rsidR="00AD42FC" w:rsidRPr="00A80B9C" w:rsidRDefault="00AD42FC" w:rsidP="0099574D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>Standalone CLoA template with authorised signature sent by Fax or posted letter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 </w:t>
      </w:r>
    </w:p>
    <w:p w14:paraId="0C6B41ED" w14:textId="071BD206" w:rsidR="00DA1D16" w:rsidRPr="00200ACA" w:rsidRDefault="00AD42FC" w:rsidP="00200ACA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N.B. The CLoA must be signed by an authorised signatory and must be on letter-headed paper</w:t>
      </w:r>
    </w:p>
    <w:sectPr w:rsidR="00DA1D16" w:rsidRPr="00200ACA">
      <w:pgSz w:w="11910" w:h="16840"/>
      <w:pgMar w:top="1540" w:right="134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CB48A" w14:textId="77777777" w:rsidR="00052182" w:rsidRDefault="00052182">
      <w:r>
        <w:separator/>
      </w:r>
    </w:p>
  </w:endnote>
  <w:endnote w:type="continuationSeparator" w:id="0">
    <w:p w14:paraId="3DA04C40" w14:textId="77777777" w:rsidR="00052182" w:rsidRDefault="0005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1CFB" w14:textId="77777777" w:rsidR="004248D9" w:rsidRDefault="00424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FE29" w14:textId="24E00EC9" w:rsidR="000F7567" w:rsidRDefault="004A2A50">
    <w:pPr>
      <w:pStyle w:val="Footer"/>
    </w:pPr>
    <w:r>
      <w:t>V5.4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E9FB" w14:textId="77777777" w:rsidR="004248D9" w:rsidRDefault="00424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BA95A" w14:textId="77777777" w:rsidR="00052182" w:rsidRDefault="00052182">
      <w:r>
        <w:separator/>
      </w:r>
    </w:p>
  </w:footnote>
  <w:footnote w:type="continuationSeparator" w:id="0">
    <w:p w14:paraId="3F849838" w14:textId="77777777" w:rsidR="00052182" w:rsidRDefault="0005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51E2" w14:textId="77777777" w:rsidR="004248D9" w:rsidRDefault="0042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EAF2" w14:textId="6FAF63CF" w:rsidR="003D3438" w:rsidRDefault="004248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7FEAF3" wp14:editId="76ECA629">
              <wp:simplePos x="0" y="0"/>
              <wp:positionH relativeFrom="page">
                <wp:posOffset>2219960</wp:posOffset>
              </wp:positionH>
              <wp:positionV relativeFrom="page">
                <wp:posOffset>480060</wp:posOffset>
              </wp:positionV>
              <wp:extent cx="3120390" cy="403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FEAF4" w14:textId="77777777" w:rsidR="003D3438" w:rsidRDefault="00E82B76">
                          <w:pPr>
                            <w:spacing w:line="36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sz w:val="32"/>
                            </w:rPr>
                            <w:t>(CLoA)</w:t>
                          </w:r>
                        </w:p>
                        <w:p w14:paraId="187FEAF5" w14:textId="43F622F7" w:rsidR="003D3438" w:rsidRDefault="00E82B76">
                          <w:pPr>
                            <w:spacing w:before="3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for the </w:t>
                          </w:r>
                          <w:r w:rsidR="00B13AF4">
                            <w:rPr>
                              <w:sz w:val="18"/>
                            </w:rPr>
                            <w:t>porting of numbers</w:t>
                          </w:r>
                          <w:r>
                            <w:rPr>
                              <w:sz w:val="18"/>
                            </w:rPr>
                            <w:t xml:space="preserve"> from one provider to another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FE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37.8pt;width:245.7pt;height:3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hu1gEAAJEDAAAOAAAAZHJzL2Uyb0RvYy54bWysU9tu2zAMfR+wfxD0vthJhqI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" filled="f" stroked="f">
              <v:textbox inset="0,0,0,0">
                <w:txbxContent>
                  <w:p w14:paraId="187FEAF4" w14:textId="77777777" w:rsidR="003D3438" w:rsidRDefault="00E82B76">
                    <w:pPr>
                      <w:spacing w:line="36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Customer Letter of </w:t>
                    </w:r>
                    <w:r>
                      <w:rPr>
                        <w:b/>
                        <w:sz w:val="34"/>
                      </w:rPr>
                      <w:t xml:space="preserve">Authority </w:t>
                    </w:r>
                    <w:r>
                      <w:rPr>
                        <w:b/>
                        <w:sz w:val="32"/>
                      </w:rPr>
                      <w:t>(CLoA)</w:t>
                    </w:r>
                  </w:p>
                  <w:p w14:paraId="187FEAF5" w14:textId="43F622F7" w:rsidR="003D3438" w:rsidRDefault="00E82B76">
                    <w:pPr>
                      <w:spacing w:before="32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for the </w:t>
                    </w:r>
                    <w:r w:rsidR="00B13AF4">
                      <w:rPr>
                        <w:sz w:val="18"/>
                      </w:rPr>
                      <w:t>porting of numbers</w:t>
                    </w:r>
                    <w:r>
                      <w:rPr>
                        <w:sz w:val="18"/>
                      </w:rPr>
                      <w:t xml:space="preserve"> from one provider to another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B6C1" w14:textId="77777777" w:rsidR="004248D9" w:rsidRDefault="00424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774717686">
    <w:abstractNumId w:val="9"/>
  </w:num>
  <w:num w:numId="2" w16cid:durableId="770128129">
    <w:abstractNumId w:val="0"/>
  </w:num>
  <w:num w:numId="3" w16cid:durableId="2073846646">
    <w:abstractNumId w:val="1"/>
  </w:num>
  <w:num w:numId="4" w16cid:durableId="1457017968">
    <w:abstractNumId w:val="10"/>
  </w:num>
  <w:num w:numId="5" w16cid:durableId="858084475">
    <w:abstractNumId w:val="2"/>
  </w:num>
  <w:num w:numId="6" w16cid:durableId="2031057288">
    <w:abstractNumId w:val="4"/>
  </w:num>
  <w:num w:numId="7" w16cid:durableId="709720196">
    <w:abstractNumId w:val="5"/>
  </w:num>
  <w:num w:numId="8" w16cid:durableId="1846286271">
    <w:abstractNumId w:val="6"/>
  </w:num>
  <w:num w:numId="9" w16cid:durableId="972323251">
    <w:abstractNumId w:val="8"/>
  </w:num>
  <w:num w:numId="10" w16cid:durableId="2066565942">
    <w:abstractNumId w:val="7"/>
  </w:num>
  <w:num w:numId="11" w16cid:durableId="1204172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38"/>
    <w:rsid w:val="00002C9B"/>
    <w:rsid w:val="000103D3"/>
    <w:rsid w:val="00015B6C"/>
    <w:rsid w:val="0002296E"/>
    <w:rsid w:val="000346D4"/>
    <w:rsid w:val="00043B9B"/>
    <w:rsid w:val="00052182"/>
    <w:rsid w:val="00054670"/>
    <w:rsid w:val="00073C3E"/>
    <w:rsid w:val="000764C5"/>
    <w:rsid w:val="000818E2"/>
    <w:rsid w:val="0008448C"/>
    <w:rsid w:val="00091021"/>
    <w:rsid w:val="000A4F62"/>
    <w:rsid w:val="000B346A"/>
    <w:rsid w:val="000C6919"/>
    <w:rsid w:val="000F7567"/>
    <w:rsid w:val="000F7D35"/>
    <w:rsid w:val="00100035"/>
    <w:rsid w:val="0012006C"/>
    <w:rsid w:val="001270AC"/>
    <w:rsid w:val="00130AF4"/>
    <w:rsid w:val="00132E0E"/>
    <w:rsid w:val="00143066"/>
    <w:rsid w:val="001555AF"/>
    <w:rsid w:val="00161300"/>
    <w:rsid w:val="00162C2F"/>
    <w:rsid w:val="001701B6"/>
    <w:rsid w:val="00183C4E"/>
    <w:rsid w:val="001A1FDA"/>
    <w:rsid w:val="001A3761"/>
    <w:rsid w:val="001A38CC"/>
    <w:rsid w:val="001B30E0"/>
    <w:rsid w:val="001E0894"/>
    <w:rsid w:val="001E0F5A"/>
    <w:rsid w:val="001E1D89"/>
    <w:rsid w:val="001F004A"/>
    <w:rsid w:val="00200ACA"/>
    <w:rsid w:val="002306D3"/>
    <w:rsid w:val="00245845"/>
    <w:rsid w:val="0026001B"/>
    <w:rsid w:val="00263049"/>
    <w:rsid w:val="00263C87"/>
    <w:rsid w:val="00270D63"/>
    <w:rsid w:val="002730ED"/>
    <w:rsid w:val="00281125"/>
    <w:rsid w:val="002813FA"/>
    <w:rsid w:val="0028453A"/>
    <w:rsid w:val="002940EE"/>
    <w:rsid w:val="002A01A9"/>
    <w:rsid w:val="002B7C1E"/>
    <w:rsid w:val="002E244F"/>
    <w:rsid w:val="002E2EDB"/>
    <w:rsid w:val="002E61C0"/>
    <w:rsid w:val="002E6B59"/>
    <w:rsid w:val="002E7685"/>
    <w:rsid w:val="002F6B7E"/>
    <w:rsid w:val="0031072A"/>
    <w:rsid w:val="00327D32"/>
    <w:rsid w:val="00330025"/>
    <w:rsid w:val="00341314"/>
    <w:rsid w:val="00350A16"/>
    <w:rsid w:val="00361567"/>
    <w:rsid w:val="003633E7"/>
    <w:rsid w:val="0037260C"/>
    <w:rsid w:val="00372BC1"/>
    <w:rsid w:val="00392B72"/>
    <w:rsid w:val="003A0E93"/>
    <w:rsid w:val="003A5708"/>
    <w:rsid w:val="003B17F3"/>
    <w:rsid w:val="003B416D"/>
    <w:rsid w:val="003B44B6"/>
    <w:rsid w:val="003C0281"/>
    <w:rsid w:val="003C63F7"/>
    <w:rsid w:val="003D3438"/>
    <w:rsid w:val="003E176E"/>
    <w:rsid w:val="003E47B3"/>
    <w:rsid w:val="003E782F"/>
    <w:rsid w:val="003F1B3F"/>
    <w:rsid w:val="003F3151"/>
    <w:rsid w:val="00401B00"/>
    <w:rsid w:val="00406B4D"/>
    <w:rsid w:val="004248D9"/>
    <w:rsid w:val="00430B2E"/>
    <w:rsid w:val="00431B48"/>
    <w:rsid w:val="0044028F"/>
    <w:rsid w:val="004430DC"/>
    <w:rsid w:val="00445562"/>
    <w:rsid w:val="004649EB"/>
    <w:rsid w:val="004740E9"/>
    <w:rsid w:val="00480064"/>
    <w:rsid w:val="00492B64"/>
    <w:rsid w:val="0049367A"/>
    <w:rsid w:val="0049372F"/>
    <w:rsid w:val="004944D1"/>
    <w:rsid w:val="004A2A50"/>
    <w:rsid w:val="004B5E4F"/>
    <w:rsid w:val="004B76A4"/>
    <w:rsid w:val="004C25A6"/>
    <w:rsid w:val="004D286F"/>
    <w:rsid w:val="004E757D"/>
    <w:rsid w:val="004F00F0"/>
    <w:rsid w:val="004F2FC6"/>
    <w:rsid w:val="004F3DB1"/>
    <w:rsid w:val="005024AE"/>
    <w:rsid w:val="00506187"/>
    <w:rsid w:val="005244F7"/>
    <w:rsid w:val="00525216"/>
    <w:rsid w:val="00533E30"/>
    <w:rsid w:val="00570246"/>
    <w:rsid w:val="00570C57"/>
    <w:rsid w:val="005862B8"/>
    <w:rsid w:val="00595038"/>
    <w:rsid w:val="005B29C4"/>
    <w:rsid w:val="005F254E"/>
    <w:rsid w:val="00600077"/>
    <w:rsid w:val="00600D2F"/>
    <w:rsid w:val="006057DB"/>
    <w:rsid w:val="0061263A"/>
    <w:rsid w:val="006202B1"/>
    <w:rsid w:val="00635B1B"/>
    <w:rsid w:val="006713B7"/>
    <w:rsid w:val="00681D98"/>
    <w:rsid w:val="006B6210"/>
    <w:rsid w:val="006B6B2D"/>
    <w:rsid w:val="006E4293"/>
    <w:rsid w:val="006F2D4A"/>
    <w:rsid w:val="00711A39"/>
    <w:rsid w:val="007176AF"/>
    <w:rsid w:val="00717D92"/>
    <w:rsid w:val="00721837"/>
    <w:rsid w:val="007265DB"/>
    <w:rsid w:val="007433C1"/>
    <w:rsid w:val="00754B3D"/>
    <w:rsid w:val="0075579B"/>
    <w:rsid w:val="00761C0D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3392"/>
    <w:rsid w:val="007F5744"/>
    <w:rsid w:val="008105CA"/>
    <w:rsid w:val="00816219"/>
    <w:rsid w:val="0082395C"/>
    <w:rsid w:val="0082541E"/>
    <w:rsid w:val="00825B9B"/>
    <w:rsid w:val="00831DDC"/>
    <w:rsid w:val="0083374E"/>
    <w:rsid w:val="00833D34"/>
    <w:rsid w:val="00835925"/>
    <w:rsid w:val="00843C67"/>
    <w:rsid w:val="00852529"/>
    <w:rsid w:val="00861A55"/>
    <w:rsid w:val="0086336D"/>
    <w:rsid w:val="0086529D"/>
    <w:rsid w:val="008B2022"/>
    <w:rsid w:val="008E3F21"/>
    <w:rsid w:val="008E5161"/>
    <w:rsid w:val="008F4819"/>
    <w:rsid w:val="0090547C"/>
    <w:rsid w:val="00906434"/>
    <w:rsid w:val="00912E07"/>
    <w:rsid w:val="0092158E"/>
    <w:rsid w:val="00921F8B"/>
    <w:rsid w:val="009443D6"/>
    <w:rsid w:val="00950775"/>
    <w:rsid w:val="009529C0"/>
    <w:rsid w:val="009638AE"/>
    <w:rsid w:val="009648AF"/>
    <w:rsid w:val="00967E2F"/>
    <w:rsid w:val="00975DC9"/>
    <w:rsid w:val="00987809"/>
    <w:rsid w:val="00991F46"/>
    <w:rsid w:val="00992AF5"/>
    <w:rsid w:val="0099574D"/>
    <w:rsid w:val="009969C8"/>
    <w:rsid w:val="009A059C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57AAF"/>
    <w:rsid w:val="00A64B19"/>
    <w:rsid w:val="00A7122A"/>
    <w:rsid w:val="00A7443C"/>
    <w:rsid w:val="00A80B9C"/>
    <w:rsid w:val="00A82075"/>
    <w:rsid w:val="00A82B8E"/>
    <w:rsid w:val="00A84452"/>
    <w:rsid w:val="00A9582C"/>
    <w:rsid w:val="00A95B16"/>
    <w:rsid w:val="00AA470C"/>
    <w:rsid w:val="00AC2775"/>
    <w:rsid w:val="00AD3435"/>
    <w:rsid w:val="00AD4023"/>
    <w:rsid w:val="00AD42FC"/>
    <w:rsid w:val="00AD7DD8"/>
    <w:rsid w:val="00AE25F9"/>
    <w:rsid w:val="00AF4CEB"/>
    <w:rsid w:val="00B10B9E"/>
    <w:rsid w:val="00B13AF4"/>
    <w:rsid w:val="00B23BE7"/>
    <w:rsid w:val="00B34C25"/>
    <w:rsid w:val="00B3579B"/>
    <w:rsid w:val="00B36F6A"/>
    <w:rsid w:val="00B41FE8"/>
    <w:rsid w:val="00B44026"/>
    <w:rsid w:val="00B50391"/>
    <w:rsid w:val="00B5161C"/>
    <w:rsid w:val="00B51620"/>
    <w:rsid w:val="00B57D71"/>
    <w:rsid w:val="00B744DF"/>
    <w:rsid w:val="00B775FB"/>
    <w:rsid w:val="00B806A1"/>
    <w:rsid w:val="00BD6814"/>
    <w:rsid w:val="00BE68CD"/>
    <w:rsid w:val="00BF0010"/>
    <w:rsid w:val="00C07533"/>
    <w:rsid w:val="00C214A0"/>
    <w:rsid w:val="00C251AA"/>
    <w:rsid w:val="00C27152"/>
    <w:rsid w:val="00C40B3B"/>
    <w:rsid w:val="00C5387C"/>
    <w:rsid w:val="00C578EB"/>
    <w:rsid w:val="00C64779"/>
    <w:rsid w:val="00C720F8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42287"/>
    <w:rsid w:val="00D51CA8"/>
    <w:rsid w:val="00D53441"/>
    <w:rsid w:val="00D55886"/>
    <w:rsid w:val="00D55C20"/>
    <w:rsid w:val="00D56322"/>
    <w:rsid w:val="00D64D8D"/>
    <w:rsid w:val="00D86C09"/>
    <w:rsid w:val="00DA1D16"/>
    <w:rsid w:val="00DB27D8"/>
    <w:rsid w:val="00DB5DD8"/>
    <w:rsid w:val="00DC5999"/>
    <w:rsid w:val="00DF30A4"/>
    <w:rsid w:val="00DF52D6"/>
    <w:rsid w:val="00E04732"/>
    <w:rsid w:val="00E107C8"/>
    <w:rsid w:val="00E221F5"/>
    <w:rsid w:val="00E32614"/>
    <w:rsid w:val="00E417EE"/>
    <w:rsid w:val="00E81B88"/>
    <w:rsid w:val="00E82683"/>
    <w:rsid w:val="00E82B76"/>
    <w:rsid w:val="00E93FE3"/>
    <w:rsid w:val="00E96130"/>
    <w:rsid w:val="00EA6383"/>
    <w:rsid w:val="00EB2BD6"/>
    <w:rsid w:val="00EB6CC9"/>
    <w:rsid w:val="00EC12EB"/>
    <w:rsid w:val="00EF0500"/>
    <w:rsid w:val="00EF5E85"/>
    <w:rsid w:val="00F10148"/>
    <w:rsid w:val="00F11C1C"/>
    <w:rsid w:val="00F23D6B"/>
    <w:rsid w:val="00F25D45"/>
    <w:rsid w:val="00F32A46"/>
    <w:rsid w:val="00F41971"/>
    <w:rsid w:val="00F53BEC"/>
    <w:rsid w:val="00FA552E"/>
    <w:rsid w:val="00FB2F97"/>
    <w:rsid w:val="00FD0E41"/>
    <w:rsid w:val="00FD41AE"/>
    <w:rsid w:val="00FE2E7B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FE9EF"/>
  <w15:docId w15:val="{0A241816-F55C-4C23-A1F1-1EC29FD1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A57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708"/>
    <w:rPr>
      <w:color w:val="605E5C"/>
      <w:shd w:val="clear" w:color="auto" w:fill="E1DFDD"/>
    </w:rPr>
  </w:style>
  <w:style w:type="paragraph" w:customStyle="1" w:styleId="WW-Default">
    <w:name w:val="WW-Default"/>
    <w:rsid w:val="00A64B19"/>
    <w:pPr>
      <w:suppressAutoHyphens/>
      <w:autoSpaceDN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037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19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28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777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1D7F8C1B8B74A99B6692C900BAE55" ma:contentTypeVersion="13" ma:contentTypeDescription="Create a new document." ma:contentTypeScope="" ma:versionID="5337b0642b760f87fbbbbbcfc1083bdf">
  <xsd:schema xmlns:xsd="http://www.w3.org/2001/XMLSchema" xmlns:xs="http://www.w3.org/2001/XMLSchema" xmlns:p="http://schemas.microsoft.com/office/2006/metadata/properties" xmlns:ns2="26b576a4-8842-4de1-a489-8fb002d965c0" xmlns:ns3="93b18c79-73cd-4989-ab2b-eed84b6e154d" targetNamespace="http://schemas.microsoft.com/office/2006/metadata/properties" ma:root="true" ma:fieldsID="f9499c27f0c01b2d2f4099c3aa00b43d" ns2:_="" ns3:_="">
    <xsd:import namespace="26b576a4-8842-4de1-a489-8fb002d965c0"/>
    <xsd:import namespace="93b18c79-73cd-4989-ab2b-eed84b6e1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576a4-8842-4de1-a489-8fb002d9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fcc2bf-5b5a-483f-84d0-72a39c86b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8c79-73cd-4989-ab2b-eed84b6e15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263b6a-2e88-4302-a3e8-6db87ddc560a}" ma:internalName="TaxCatchAll" ma:showField="CatchAllData" ma:web="93b18c79-73cd-4989-ab2b-eed84b6e1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576a4-8842-4de1-a489-8fb002d965c0">
      <Terms xmlns="http://schemas.microsoft.com/office/infopath/2007/PartnerControls"/>
    </lcf76f155ced4ddcb4097134ff3c332f>
    <TaxCatchAll xmlns="93b18c79-73cd-4989-ab2b-eed84b6e154d" xsi:nil="true"/>
  </documentManagement>
</p:properties>
</file>

<file path=customXml/itemProps1.xml><?xml version="1.0" encoding="utf-8"?>
<ds:datastoreItem xmlns:ds="http://schemas.openxmlformats.org/officeDocument/2006/customXml" ds:itemID="{9AB76519-205E-4B9B-A3C9-A0F76440B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576a4-8842-4de1-a489-8fb002d965c0"/>
    <ds:schemaRef ds:uri="93b18c79-73cd-4989-ab2b-eed84b6e1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FCD57-F8BB-4C04-AFA7-9C4313ECD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C9089-E717-4D95-9FD3-CD6B4322567F}">
  <ds:schemaRefs>
    <ds:schemaRef ds:uri="http://schemas.microsoft.com/office/2006/metadata/properties"/>
    <ds:schemaRef ds:uri="http://schemas.microsoft.com/office/infopath/2007/PartnerControls"/>
    <ds:schemaRef ds:uri="26b576a4-8842-4de1-a489-8fb002d965c0"/>
    <ds:schemaRef ds:uri="93b18c79-73cd-4989-ab2b-eed84b6e1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 Swiatek</dc:creator>
  <cp:lastModifiedBy>Krysia Swiatek</cp:lastModifiedBy>
  <cp:revision>2</cp:revision>
  <dcterms:created xsi:type="dcterms:W3CDTF">2025-08-01T08:16:00Z</dcterms:created>
  <dcterms:modified xsi:type="dcterms:W3CDTF">2025-08-01T08:16:00Z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0x010100B421D7F8C1B8B74A99B6692C900BAE55</vt:lpwstr>
  </property>
  <property fmtid="{D5CDD505-2E9C-101B-9397-08002B2CF9AE}" pid="3" name="MediaServiceImageTags">
    <vt:lpwstr/>
  </property>
</Properties>
</file>